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EA" w:rsidRPr="00B50EEA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Общественного совета </w:t>
      </w:r>
    </w:p>
    <w:p w:rsidR="00B50EEA" w:rsidRPr="00B50EEA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при Комитете государственного регулирования цен и тарифов </w:t>
      </w:r>
    </w:p>
    <w:p w:rsidR="007A61E6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Чукотского автономного округа </w:t>
      </w:r>
      <w:r w:rsidR="007B1580">
        <w:rPr>
          <w:rFonts w:ascii="Times New Roman" w:hAnsi="Times New Roman" w:cs="Times New Roman"/>
          <w:b/>
          <w:sz w:val="28"/>
          <w:szCs w:val="28"/>
        </w:rPr>
        <w:t>на 1 декабря</w:t>
      </w:r>
      <w:r w:rsidRPr="00B50EEA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C6226D" w:rsidRDefault="00C6226D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6D" w:rsidRDefault="00C6226D" w:rsidP="00C6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6226D">
        <w:rPr>
          <w:rFonts w:ascii="Times New Roman" w:hAnsi="Times New Roman" w:cs="Times New Roman"/>
          <w:sz w:val="28"/>
          <w:szCs w:val="28"/>
        </w:rPr>
        <w:t>В целях обеспечения благоприятного инвестиционного климата Чукотского автономного округа и взаимодействия между Комитетом государственного регулирования цен и тарифов Чукотского автономного округа (далее-Комитет), гражданами Российской Федерации, организациями и общественными объединениями при реализации государственной политики в области государственного регулирования цен (тарифов) образован Общественный совет при Комитете, действующий на постоянной основе, в состав которого включены представители  потребителей электрической энергии.</w:t>
      </w:r>
      <w:proofErr w:type="gramEnd"/>
    </w:p>
    <w:p w:rsidR="00C6226D" w:rsidRDefault="006F1721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июля по ноябрь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2016 года проведено </w:t>
      </w:r>
      <w:r w:rsidR="00145388">
        <w:rPr>
          <w:rFonts w:ascii="Times New Roman" w:hAnsi="Times New Roman" w:cs="Times New Roman"/>
          <w:sz w:val="28"/>
          <w:szCs w:val="28"/>
        </w:rPr>
        <w:t>2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45388">
        <w:rPr>
          <w:rFonts w:ascii="Times New Roman" w:hAnsi="Times New Roman" w:cs="Times New Roman"/>
          <w:sz w:val="28"/>
          <w:szCs w:val="28"/>
        </w:rPr>
        <w:t>я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Правления Комитета, в котор</w:t>
      </w:r>
      <w:r w:rsidR="00F24183">
        <w:rPr>
          <w:rFonts w:ascii="Times New Roman" w:hAnsi="Times New Roman" w:cs="Times New Roman"/>
          <w:sz w:val="28"/>
          <w:szCs w:val="28"/>
        </w:rPr>
        <w:t>ом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145388">
        <w:rPr>
          <w:rFonts w:ascii="Times New Roman" w:hAnsi="Times New Roman" w:cs="Times New Roman"/>
          <w:sz w:val="28"/>
          <w:szCs w:val="28"/>
        </w:rPr>
        <w:t>и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участие представител</w:t>
      </w:r>
      <w:r w:rsidR="00145388">
        <w:rPr>
          <w:rFonts w:ascii="Times New Roman" w:hAnsi="Times New Roman" w:cs="Times New Roman"/>
          <w:sz w:val="28"/>
          <w:szCs w:val="28"/>
        </w:rPr>
        <w:t>и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Общественного совета. На повестке заседани</w:t>
      </w:r>
      <w:r w:rsidR="00F24183">
        <w:rPr>
          <w:rFonts w:ascii="Times New Roman" w:hAnsi="Times New Roman" w:cs="Times New Roman"/>
          <w:sz w:val="28"/>
          <w:szCs w:val="28"/>
        </w:rPr>
        <w:t>я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обсуждал</w:t>
      </w:r>
      <w:r w:rsidR="00145388">
        <w:rPr>
          <w:rFonts w:ascii="Times New Roman" w:hAnsi="Times New Roman" w:cs="Times New Roman"/>
          <w:sz w:val="28"/>
          <w:szCs w:val="28"/>
        </w:rPr>
        <w:t>ись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45388">
        <w:rPr>
          <w:rFonts w:ascii="Times New Roman" w:hAnsi="Times New Roman" w:cs="Times New Roman"/>
          <w:sz w:val="28"/>
          <w:szCs w:val="28"/>
        </w:rPr>
        <w:t>ы</w:t>
      </w:r>
      <w:r w:rsidR="00C6226D" w:rsidRPr="00C6226D">
        <w:rPr>
          <w:rFonts w:ascii="Times New Roman" w:hAnsi="Times New Roman" w:cs="Times New Roman"/>
          <w:sz w:val="28"/>
          <w:szCs w:val="28"/>
        </w:rPr>
        <w:t>:</w:t>
      </w:r>
    </w:p>
    <w:p w:rsidR="00C6226D" w:rsidRDefault="00C6226D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26D">
        <w:rPr>
          <w:rFonts w:ascii="Times New Roman" w:hAnsi="Times New Roman" w:cs="Times New Roman"/>
          <w:sz w:val="28"/>
          <w:szCs w:val="28"/>
        </w:rPr>
        <w:t xml:space="preserve"> </w:t>
      </w:r>
      <w:r w:rsidR="00F24183">
        <w:rPr>
          <w:rFonts w:ascii="Times New Roman" w:hAnsi="Times New Roman" w:cs="Times New Roman"/>
          <w:sz w:val="28"/>
          <w:szCs w:val="28"/>
        </w:rPr>
        <w:t>установлени</w:t>
      </w:r>
      <w:r w:rsidR="00981C73">
        <w:rPr>
          <w:rFonts w:ascii="Times New Roman" w:hAnsi="Times New Roman" w:cs="Times New Roman"/>
          <w:sz w:val="28"/>
          <w:szCs w:val="28"/>
        </w:rPr>
        <w:t>е</w:t>
      </w:r>
      <w:r w:rsidR="00F24183">
        <w:rPr>
          <w:rFonts w:ascii="Times New Roman" w:hAnsi="Times New Roman" w:cs="Times New Roman"/>
          <w:sz w:val="28"/>
          <w:szCs w:val="28"/>
        </w:rPr>
        <w:t xml:space="preserve"> тарифов на электрическую энергию для населения, проживающего в жилых помещениях, оборудованных в установленном порядке электроотопительными устано</w:t>
      </w:r>
      <w:r w:rsidR="00BC0F4D">
        <w:rPr>
          <w:rFonts w:ascii="Times New Roman" w:hAnsi="Times New Roman" w:cs="Times New Roman"/>
          <w:sz w:val="28"/>
          <w:szCs w:val="28"/>
        </w:rPr>
        <w:t>вками, на 2016 год;</w:t>
      </w:r>
      <w:bookmarkStart w:id="0" w:name="_GoBack"/>
      <w:bookmarkEnd w:id="0"/>
    </w:p>
    <w:p w:rsidR="00981C73" w:rsidRDefault="00981C73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81C73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81C73">
        <w:rPr>
          <w:rFonts w:ascii="Times New Roman" w:hAnsi="Times New Roman" w:cs="Times New Roman"/>
          <w:sz w:val="28"/>
          <w:szCs w:val="28"/>
        </w:rPr>
        <w:t>тарифов в сфере теплоснабжения теплоснабжающим организациям Чукотского автономного округа на 2017-2019 годы</w:t>
      </w:r>
      <w:r w:rsidR="00BC0F4D">
        <w:rPr>
          <w:rFonts w:ascii="Times New Roman" w:hAnsi="Times New Roman" w:cs="Times New Roman"/>
          <w:sz w:val="28"/>
          <w:szCs w:val="28"/>
        </w:rPr>
        <w:t>.</w:t>
      </w:r>
    </w:p>
    <w:p w:rsidR="00D61760" w:rsidRPr="008B1B97" w:rsidRDefault="000820CA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Комитета</w:t>
      </w:r>
      <w:r w:rsidR="006335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представителей Общественного совета</w:t>
      </w:r>
      <w:r w:rsidR="006335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у</w:t>
      </w:r>
      <w:r w:rsidR="00D61760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1760">
        <w:rPr>
          <w:rFonts w:ascii="Times New Roman" w:hAnsi="Times New Roman" w:cs="Times New Roman"/>
          <w:sz w:val="28"/>
          <w:szCs w:val="28"/>
        </w:rPr>
        <w:t xml:space="preserve"> тарифов</w:t>
      </w:r>
      <w:r>
        <w:rPr>
          <w:rFonts w:ascii="Times New Roman" w:hAnsi="Times New Roman" w:cs="Times New Roman"/>
          <w:sz w:val="28"/>
          <w:szCs w:val="28"/>
        </w:rPr>
        <w:t xml:space="preserve"> (корректировки необходимой валовой выручки)</w:t>
      </w:r>
      <w:r w:rsidR="00D61760">
        <w:rPr>
          <w:rFonts w:ascii="Times New Roman" w:hAnsi="Times New Roman" w:cs="Times New Roman"/>
          <w:sz w:val="28"/>
          <w:szCs w:val="28"/>
        </w:rPr>
        <w:t xml:space="preserve"> на электрическую</w:t>
      </w:r>
      <w:r w:rsidR="000A4BB2">
        <w:rPr>
          <w:rFonts w:ascii="Times New Roman" w:hAnsi="Times New Roman" w:cs="Times New Roman"/>
          <w:sz w:val="28"/>
          <w:szCs w:val="28"/>
        </w:rPr>
        <w:t xml:space="preserve">, </w:t>
      </w:r>
      <w:r w:rsidR="00D61760">
        <w:rPr>
          <w:rFonts w:ascii="Times New Roman" w:hAnsi="Times New Roman" w:cs="Times New Roman"/>
          <w:sz w:val="28"/>
          <w:szCs w:val="28"/>
        </w:rPr>
        <w:t xml:space="preserve"> тепловую</w:t>
      </w:r>
      <w:r w:rsidR="000A4BB2">
        <w:rPr>
          <w:rFonts w:ascii="Times New Roman" w:hAnsi="Times New Roman" w:cs="Times New Roman"/>
          <w:sz w:val="28"/>
          <w:szCs w:val="28"/>
        </w:rPr>
        <w:t xml:space="preserve"> энергию,</w:t>
      </w:r>
      <w:r w:rsidR="00D61760">
        <w:rPr>
          <w:rFonts w:ascii="Times New Roman" w:hAnsi="Times New Roman" w:cs="Times New Roman"/>
          <w:sz w:val="28"/>
          <w:szCs w:val="28"/>
        </w:rPr>
        <w:t xml:space="preserve"> водоснабжение, водоотведение</w:t>
      </w:r>
      <w:r w:rsidR="000A4BB2">
        <w:rPr>
          <w:rFonts w:ascii="Times New Roman" w:hAnsi="Times New Roman" w:cs="Times New Roman"/>
          <w:sz w:val="28"/>
          <w:szCs w:val="28"/>
        </w:rPr>
        <w:t>,</w:t>
      </w:r>
      <w:r w:rsidR="00D61760">
        <w:rPr>
          <w:rFonts w:ascii="Times New Roman" w:hAnsi="Times New Roman" w:cs="Times New Roman"/>
          <w:sz w:val="28"/>
          <w:szCs w:val="28"/>
        </w:rPr>
        <w:t xml:space="preserve"> </w:t>
      </w:r>
      <w:r w:rsidR="0029648D">
        <w:rPr>
          <w:rFonts w:ascii="Times New Roman" w:hAnsi="Times New Roman" w:cs="Times New Roman"/>
          <w:sz w:val="28"/>
          <w:szCs w:val="28"/>
        </w:rPr>
        <w:t>захоронение</w:t>
      </w:r>
      <w:r w:rsidR="00D61760">
        <w:rPr>
          <w:rFonts w:ascii="Times New Roman" w:hAnsi="Times New Roman" w:cs="Times New Roman"/>
          <w:sz w:val="28"/>
          <w:szCs w:val="28"/>
        </w:rPr>
        <w:t xml:space="preserve"> твердых</w:t>
      </w:r>
      <w:r w:rsidR="000A4BB2">
        <w:rPr>
          <w:rFonts w:ascii="Times New Roman" w:hAnsi="Times New Roman" w:cs="Times New Roman"/>
          <w:sz w:val="28"/>
          <w:szCs w:val="28"/>
        </w:rPr>
        <w:t xml:space="preserve"> коммунальных отходов</w:t>
      </w:r>
      <w:r w:rsidR="00D61760">
        <w:rPr>
          <w:rFonts w:ascii="Times New Roman" w:hAnsi="Times New Roman" w:cs="Times New Roman"/>
          <w:sz w:val="28"/>
          <w:szCs w:val="28"/>
        </w:rPr>
        <w:t xml:space="preserve">  для пот</w:t>
      </w:r>
      <w:r w:rsidR="000A4BB2">
        <w:rPr>
          <w:rFonts w:ascii="Times New Roman" w:hAnsi="Times New Roman" w:cs="Times New Roman"/>
          <w:sz w:val="28"/>
          <w:szCs w:val="28"/>
        </w:rPr>
        <w:t>р</w:t>
      </w:r>
      <w:r w:rsidR="00D61760">
        <w:rPr>
          <w:rFonts w:ascii="Times New Roman" w:hAnsi="Times New Roman" w:cs="Times New Roman"/>
          <w:sz w:val="28"/>
          <w:szCs w:val="28"/>
        </w:rPr>
        <w:t>ебителей</w:t>
      </w:r>
      <w:r w:rsidR="000A4BB2">
        <w:rPr>
          <w:rFonts w:ascii="Times New Roman" w:hAnsi="Times New Roman" w:cs="Times New Roman"/>
          <w:sz w:val="28"/>
          <w:szCs w:val="28"/>
        </w:rPr>
        <w:t xml:space="preserve"> (прочие, бюджетные, население) Чукотского автономного округа на 2017 год</w:t>
      </w:r>
      <w:r w:rsidR="006335F8">
        <w:rPr>
          <w:rFonts w:ascii="Times New Roman" w:hAnsi="Times New Roman" w:cs="Times New Roman"/>
          <w:sz w:val="28"/>
          <w:szCs w:val="28"/>
        </w:rPr>
        <w:t>;  установлени</w:t>
      </w:r>
      <w:r w:rsidR="0029648D">
        <w:rPr>
          <w:rFonts w:ascii="Times New Roman" w:hAnsi="Times New Roman" w:cs="Times New Roman"/>
          <w:sz w:val="28"/>
          <w:szCs w:val="28"/>
        </w:rPr>
        <w:t>я</w:t>
      </w:r>
      <w:r w:rsidR="006335F8">
        <w:rPr>
          <w:rFonts w:ascii="Times New Roman" w:hAnsi="Times New Roman" w:cs="Times New Roman"/>
          <w:sz w:val="28"/>
          <w:szCs w:val="28"/>
        </w:rPr>
        <w:t xml:space="preserve"> платы за технологическое присоединение к электрическим сетям, тепловым сетям,  сетям водоснабжения и водоотведения</w:t>
      </w:r>
      <w:r w:rsidR="00D61760">
        <w:rPr>
          <w:rFonts w:ascii="Times New Roman" w:hAnsi="Times New Roman" w:cs="Times New Roman"/>
          <w:sz w:val="28"/>
          <w:szCs w:val="28"/>
        </w:rPr>
        <w:t xml:space="preserve"> </w:t>
      </w:r>
      <w:r w:rsidR="006335F8">
        <w:rPr>
          <w:rFonts w:ascii="Times New Roman" w:hAnsi="Times New Roman" w:cs="Times New Roman"/>
          <w:sz w:val="28"/>
          <w:szCs w:val="28"/>
        </w:rPr>
        <w:t>на 2017 год будут</w:t>
      </w:r>
      <w:r w:rsidR="00712717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C43309">
        <w:rPr>
          <w:rFonts w:ascii="Times New Roman" w:hAnsi="Times New Roman" w:cs="Times New Roman"/>
          <w:sz w:val="28"/>
          <w:szCs w:val="28"/>
        </w:rPr>
        <w:t>ь</w:t>
      </w:r>
      <w:r w:rsidR="00712717">
        <w:rPr>
          <w:rFonts w:ascii="Times New Roman" w:hAnsi="Times New Roman" w:cs="Times New Roman"/>
          <w:sz w:val="28"/>
          <w:szCs w:val="28"/>
        </w:rPr>
        <w:t>ся в</w:t>
      </w:r>
      <w:r w:rsidR="0029648D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712717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29648D">
        <w:rPr>
          <w:rFonts w:ascii="Times New Roman" w:hAnsi="Times New Roman" w:cs="Times New Roman"/>
          <w:sz w:val="28"/>
          <w:szCs w:val="28"/>
        </w:rPr>
        <w:t>я</w:t>
      </w:r>
      <w:r w:rsidR="00712717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C6226D" w:rsidRPr="00B50EEA" w:rsidRDefault="00C6226D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226D" w:rsidRPr="00B5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77"/>
    <w:rsid w:val="000820CA"/>
    <w:rsid w:val="000A4BB2"/>
    <w:rsid w:val="00145388"/>
    <w:rsid w:val="0029648D"/>
    <w:rsid w:val="004F7E5C"/>
    <w:rsid w:val="005E62A7"/>
    <w:rsid w:val="006335F8"/>
    <w:rsid w:val="006350B4"/>
    <w:rsid w:val="006A0677"/>
    <w:rsid w:val="006F1721"/>
    <w:rsid w:val="00712717"/>
    <w:rsid w:val="007A61E6"/>
    <w:rsid w:val="007B1580"/>
    <w:rsid w:val="008B1B97"/>
    <w:rsid w:val="00981C73"/>
    <w:rsid w:val="00B50EEA"/>
    <w:rsid w:val="00BC0F4D"/>
    <w:rsid w:val="00C43309"/>
    <w:rsid w:val="00C6226D"/>
    <w:rsid w:val="00C82025"/>
    <w:rsid w:val="00D61760"/>
    <w:rsid w:val="00DE1A70"/>
    <w:rsid w:val="00EA7617"/>
    <w:rsid w:val="00F2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Демещенко Мария Геннадьевна</cp:lastModifiedBy>
  <cp:revision>19</cp:revision>
  <cp:lastPrinted>2016-11-25T00:16:00Z</cp:lastPrinted>
  <dcterms:created xsi:type="dcterms:W3CDTF">2016-11-24T23:01:00Z</dcterms:created>
  <dcterms:modified xsi:type="dcterms:W3CDTF">2016-11-25T02:49:00Z</dcterms:modified>
</cp:coreProperties>
</file>